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8C8E" w14:textId="359E79FB" w:rsidR="001447D3" w:rsidRPr="00565F97" w:rsidRDefault="00565F97" w:rsidP="00565F97">
      <w:pPr>
        <w:jc w:val="center"/>
        <w:rPr>
          <w:b/>
          <w:bCs/>
        </w:rPr>
      </w:pPr>
      <w:r w:rsidRPr="00565F97">
        <w:rPr>
          <w:b/>
          <w:bCs/>
        </w:rPr>
        <w:t>District</w:t>
      </w:r>
      <w:r w:rsidR="00F968BA">
        <w:rPr>
          <w:b/>
          <w:bCs/>
        </w:rPr>
        <w:t xml:space="preserve"> Merger </w:t>
      </w:r>
      <w:r w:rsidRPr="00565F97">
        <w:rPr>
          <w:b/>
          <w:bCs/>
        </w:rPr>
        <w:t xml:space="preserve">Study Group </w:t>
      </w:r>
    </w:p>
    <w:p w14:paraId="7F7C0F8A" w14:textId="42ECF143" w:rsidR="00565F97" w:rsidRPr="00565F97" w:rsidRDefault="00565F97" w:rsidP="00565F97">
      <w:pPr>
        <w:jc w:val="center"/>
        <w:rPr>
          <w:b/>
          <w:bCs/>
        </w:rPr>
      </w:pPr>
      <w:r w:rsidRPr="00565F97">
        <w:rPr>
          <w:b/>
          <w:bCs/>
        </w:rPr>
        <w:t>Wednesday, June 3</w:t>
      </w:r>
      <w:r w:rsidRPr="00565F97">
        <w:rPr>
          <w:b/>
          <w:bCs/>
          <w:vertAlign w:val="superscript"/>
        </w:rPr>
        <w:t>rd</w:t>
      </w:r>
      <w:r w:rsidRPr="00565F97">
        <w:rPr>
          <w:b/>
          <w:bCs/>
        </w:rPr>
        <w:t>, 2026 @ 6pm</w:t>
      </w:r>
    </w:p>
    <w:p w14:paraId="1F3E99E3" w14:textId="38D45EA7" w:rsidR="00565F97" w:rsidRDefault="00ED2DA7" w:rsidP="00565F97">
      <w:pPr>
        <w:jc w:val="center"/>
        <w:rPr>
          <w:b/>
          <w:bCs/>
        </w:rPr>
      </w:pPr>
      <w:r>
        <w:rPr>
          <w:b/>
          <w:bCs/>
        </w:rPr>
        <w:t xml:space="preserve">Conference Room </w:t>
      </w:r>
      <w:r w:rsidR="00565F97" w:rsidRPr="00565F97">
        <w:rPr>
          <w:b/>
          <w:bCs/>
        </w:rPr>
        <w:t>South Hadley Council on Aging</w:t>
      </w:r>
    </w:p>
    <w:p w14:paraId="2123FC74" w14:textId="67A1968D" w:rsidR="00ED2DA7" w:rsidRDefault="00ED2DA7" w:rsidP="00565F97">
      <w:pPr>
        <w:jc w:val="center"/>
        <w:rPr>
          <w:b/>
          <w:bCs/>
        </w:rPr>
      </w:pPr>
      <w:r>
        <w:rPr>
          <w:b/>
          <w:bCs/>
        </w:rPr>
        <w:t xml:space="preserve">45 Dayton Street, South Hadley </w:t>
      </w:r>
    </w:p>
    <w:p w14:paraId="73A1528E" w14:textId="3BF50915" w:rsidR="00ED2DA7" w:rsidRPr="00565F97" w:rsidRDefault="00ED2DA7" w:rsidP="00ED2DA7">
      <w:pPr>
        <w:jc w:val="center"/>
        <w:rPr>
          <w:b/>
          <w:bCs/>
        </w:rPr>
      </w:pPr>
      <w:r w:rsidRPr="00565F97">
        <w:rPr>
          <w:b/>
          <w:bCs/>
        </w:rPr>
        <w:t>Hybri</w:t>
      </w:r>
      <w:r>
        <w:rPr>
          <w:b/>
          <w:bCs/>
        </w:rPr>
        <w:t>d</w:t>
      </w:r>
      <w:r w:rsidRPr="00565F97">
        <w:rPr>
          <w:b/>
          <w:bCs/>
        </w:rPr>
        <w:t xml:space="preserve"> </w:t>
      </w:r>
      <w:r>
        <w:rPr>
          <w:b/>
          <w:bCs/>
        </w:rPr>
        <w:t xml:space="preserve">Zoom link 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https://calendar.app.google/5PFzDKuR2i2BWMF29</w:t>
        </w:r>
      </w:hyperlink>
    </w:p>
    <w:p w14:paraId="7A716142" w14:textId="51D65BCF" w:rsidR="00ED2DA7" w:rsidRPr="00565F97" w:rsidRDefault="00ED2DA7" w:rsidP="00565F97">
      <w:pPr>
        <w:jc w:val="center"/>
        <w:rPr>
          <w:b/>
          <w:bCs/>
        </w:rPr>
      </w:pPr>
    </w:p>
    <w:p w14:paraId="67A8C72D" w14:textId="5ABC79D7" w:rsidR="00565F97" w:rsidRDefault="00000000" w:rsidP="00F968BA">
      <w:r>
        <w:pict w14:anchorId="0F939FE1">
          <v:rect id="Horizontal Line 1" o:spid="_x0000_s1026" style="width:468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2A92E314" w14:textId="2C852BE3" w:rsidR="00F968BA" w:rsidRDefault="00F968BA" w:rsidP="00F968BA">
      <w:pPr>
        <w:pStyle w:val="ListParagraph"/>
        <w:numPr>
          <w:ilvl w:val="0"/>
          <w:numId w:val="1"/>
        </w:numPr>
      </w:pPr>
      <w:r>
        <w:t>Call meeting to order</w:t>
      </w:r>
    </w:p>
    <w:p w14:paraId="49B472C4" w14:textId="208F891F" w:rsidR="00F968BA" w:rsidRDefault="00D113FD" w:rsidP="00F968BA">
      <w:pPr>
        <w:pStyle w:val="ListParagraph"/>
        <w:numPr>
          <w:ilvl w:val="0"/>
          <w:numId w:val="1"/>
        </w:numPr>
      </w:pPr>
      <w:r>
        <w:t>Acceptance</w:t>
      </w:r>
      <w:r w:rsidR="00F968BA">
        <w:t xml:space="preserve"> of minutes from </w:t>
      </w:r>
      <w:r>
        <w:t xml:space="preserve">the </w:t>
      </w:r>
      <w:r w:rsidR="00F968BA">
        <w:t>May 14</w:t>
      </w:r>
      <w:r w:rsidR="00F968BA" w:rsidRPr="00F968BA">
        <w:rPr>
          <w:vertAlign w:val="superscript"/>
        </w:rPr>
        <w:t>th</w:t>
      </w:r>
      <w:r w:rsidR="00F968BA">
        <w:t>, 2026 meeting</w:t>
      </w:r>
    </w:p>
    <w:p w14:paraId="57C95BCA" w14:textId="368398D5" w:rsidR="00F968BA" w:rsidRDefault="00F968BA" w:rsidP="00F968BA">
      <w:pPr>
        <w:pStyle w:val="ListParagraph"/>
        <w:numPr>
          <w:ilvl w:val="0"/>
          <w:numId w:val="1"/>
        </w:numPr>
      </w:pPr>
      <w:r>
        <w:t>Introduction of Stephen Foley, Consultant from the Collins Center.  See bio below</w:t>
      </w:r>
      <w:r w:rsidR="00D113FD">
        <w:t>.</w:t>
      </w:r>
      <w:r>
        <w:t xml:space="preserve"> (15 mins) </w:t>
      </w:r>
    </w:p>
    <w:p w14:paraId="56DD18CC" w14:textId="506B6526" w:rsidR="00565F97" w:rsidRDefault="00F968BA" w:rsidP="00565F97">
      <w:pPr>
        <w:pStyle w:val="ListParagraph"/>
        <w:numPr>
          <w:ilvl w:val="0"/>
          <w:numId w:val="1"/>
        </w:numPr>
      </w:pPr>
      <w:r>
        <w:t xml:space="preserve">SWOT Analysis </w:t>
      </w:r>
      <w:r w:rsidR="00D113FD">
        <w:t>on</w:t>
      </w:r>
      <w:r>
        <w:t xml:space="preserve"> </w:t>
      </w:r>
      <w:r w:rsidR="00D113FD">
        <w:t>potential merger of the</w:t>
      </w:r>
      <w:r>
        <w:t xml:space="preserve"> two districts (up to 45mins)</w:t>
      </w:r>
    </w:p>
    <w:p w14:paraId="6EF048CC" w14:textId="107A3A1D" w:rsidR="00D113FD" w:rsidRDefault="00F968BA" w:rsidP="00D113FD">
      <w:pPr>
        <w:pStyle w:val="ListParagraph"/>
        <w:numPr>
          <w:ilvl w:val="0"/>
          <w:numId w:val="1"/>
        </w:numPr>
      </w:pPr>
      <w:r>
        <w:t>Discussion on</w:t>
      </w:r>
      <w:r w:rsidR="00D113FD">
        <w:t xml:space="preserve"> holding a</w:t>
      </w:r>
      <w:r>
        <w:t xml:space="preserve"> community forum</w:t>
      </w:r>
      <w:r w:rsidR="00D113FD">
        <w:t xml:space="preserve">, potential panelists, date/time </w:t>
      </w:r>
      <w:r w:rsidR="00B1142B">
        <w:t>etc.</w:t>
      </w:r>
    </w:p>
    <w:p w14:paraId="3EA8FD2E" w14:textId="47D4B74E" w:rsidR="00D113FD" w:rsidRDefault="00D113FD" w:rsidP="00D113FD">
      <w:pPr>
        <w:pStyle w:val="ListParagraph"/>
        <w:numPr>
          <w:ilvl w:val="0"/>
          <w:numId w:val="1"/>
        </w:numPr>
      </w:pPr>
      <w:r>
        <w:t xml:space="preserve">Outline action items/next steps and set next meeting date </w:t>
      </w:r>
    </w:p>
    <w:p w14:paraId="57840A85" w14:textId="499E271C" w:rsidR="00F968BA" w:rsidRDefault="00F968BA" w:rsidP="00565F97">
      <w:pPr>
        <w:pStyle w:val="ListParagraph"/>
        <w:numPr>
          <w:ilvl w:val="0"/>
          <w:numId w:val="1"/>
        </w:numPr>
      </w:pPr>
      <w:r>
        <w:t>Adjournment</w:t>
      </w:r>
    </w:p>
    <w:p w14:paraId="503E3CBB" w14:textId="77777777" w:rsidR="00F968BA" w:rsidRDefault="00F968BA" w:rsidP="00565F97"/>
    <w:p w14:paraId="2473C7C0" w14:textId="5B25B283" w:rsidR="00F968BA" w:rsidRDefault="00F968BA" w:rsidP="00565F97">
      <w:r w:rsidRPr="00F968BA">
        <w:t>Stephen Foley practices in the areas of emergency management, regional emergency communications, and fire/emergency medical services. He retired as Deputy Director, Special Operations Division for the United States Capitol Police. He was the principal planner /operations director for the integration of all divisions of the US Capitol Police into operations capabilities for Haz-Mat/WMD response for an agency that represented 2,800 sworn officers and over 300 civilian support staff. He has served on a FEMA Urban Search and Rescue Team, and on a Type 1 National Wildfire Coordinating Group (NWCG) National Incident Management Team. Additionally, he served as Fire Chief/EMS/EMD Director in two municipalities in the Commonwealth. He holds a A.S. from Mt. Wachusett Community College, a graduate of the Massachusetts Office of Fire Services, Chief Fire Officer Program, a graduate of the U.S. Department of Homeland Security Executive Fire Officer Program, and the John F. Kennedy School of Government, Harvard University National Preparedness Leadership Program.</w:t>
      </w:r>
    </w:p>
    <w:sectPr w:rsidR="00F96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E08FD"/>
    <w:multiLevelType w:val="hybridMultilevel"/>
    <w:tmpl w:val="16BC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51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97"/>
    <w:rsid w:val="000043E0"/>
    <w:rsid w:val="000C5681"/>
    <w:rsid w:val="001447D3"/>
    <w:rsid w:val="0016651B"/>
    <w:rsid w:val="003A48B9"/>
    <w:rsid w:val="004C6AA0"/>
    <w:rsid w:val="00546CCF"/>
    <w:rsid w:val="00565F97"/>
    <w:rsid w:val="007F3A48"/>
    <w:rsid w:val="008B6786"/>
    <w:rsid w:val="00AF0F1C"/>
    <w:rsid w:val="00B1142B"/>
    <w:rsid w:val="00D113FD"/>
    <w:rsid w:val="00D869B2"/>
    <w:rsid w:val="00ED2DA7"/>
    <w:rsid w:val="00F033DF"/>
    <w:rsid w:val="00F04414"/>
    <w:rsid w:val="00F9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B1C421"/>
  <w15:chartTrackingRefBased/>
  <w15:docId w15:val="{99952D6D-CD58-4BC6-9490-EC1CE5FA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F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F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F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F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F9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F9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F9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F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F9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F9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D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lendar.app.google/5PFzDKuR2i2BWMF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CEDE-A96F-4342-96B6-626C1CCD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Bank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Phillips</dc:creator>
  <cp:keywords/>
  <dc:description/>
  <cp:lastModifiedBy>Kari Scytkowski</cp:lastModifiedBy>
  <cp:revision>2</cp:revision>
  <dcterms:created xsi:type="dcterms:W3CDTF">2026-07-16T15:41:00Z</dcterms:created>
  <dcterms:modified xsi:type="dcterms:W3CDTF">2026-07-16T15:41:00Z</dcterms:modified>
</cp:coreProperties>
</file>